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5" w:rsidRDefault="00E77ED5">
      <w:bookmarkStart w:id="0" w:name="_GoBack"/>
      <w:bookmarkEnd w:id="0"/>
    </w:p>
    <w:p w:rsidR="004C2BBD" w:rsidRDefault="004C2BBD">
      <w:pPr>
        <w:rPr>
          <w:sz w:val="36"/>
          <w:szCs w:val="36"/>
        </w:rPr>
      </w:pPr>
      <w:r w:rsidRPr="004C2BBD">
        <w:rPr>
          <w:sz w:val="36"/>
          <w:szCs w:val="36"/>
        </w:rPr>
        <w:t>FAQ’s (Frequently Asked Questions)</w:t>
      </w:r>
    </w:p>
    <w:p w:rsidR="0020708E" w:rsidRPr="0020708E" w:rsidRDefault="0020708E">
      <w:pPr>
        <w:rPr>
          <w:sz w:val="20"/>
          <w:szCs w:val="20"/>
        </w:rPr>
      </w:pP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(To open article:  Press “Control” (CTRL) button and click</w:t>
      </w:r>
      <w:r w:rsidR="00772CD5">
        <w:rPr>
          <w:sz w:val="20"/>
          <w:szCs w:val="20"/>
        </w:rPr>
        <w:t xml:space="preserve"> </w:t>
      </w:r>
      <w:r>
        <w:rPr>
          <w:sz w:val="20"/>
          <w:szCs w:val="20"/>
        </w:rPr>
        <w:t>(using left mouse button) on the link you wish to view)</w:t>
      </w:r>
    </w:p>
    <w:p w:rsidR="0009473B" w:rsidRDefault="00BC7E7F">
      <w:hyperlink r:id="rId5" w:history="1">
        <w:r w:rsidR="005A2FA4">
          <w:rPr>
            <w:rStyle w:val="Hyperlink"/>
            <w:sz w:val="20"/>
            <w:szCs w:val="20"/>
          </w:rPr>
          <w:t xml:space="preserve">Start Your Own Business: 50 Things You'll Need to Do </w:t>
        </w:r>
      </w:hyperlink>
    </w:p>
    <w:p w:rsidR="005A2FA4" w:rsidRDefault="00BC7E7F">
      <w:hyperlink r:id="rId6" w:history="1">
        <w:r w:rsidR="005A2FA4">
          <w:rPr>
            <w:rStyle w:val="Hyperlink"/>
            <w:sz w:val="20"/>
            <w:szCs w:val="20"/>
          </w:rPr>
          <w:t xml:space="preserve">Learn About Business Ownership Structures </w:t>
        </w:r>
      </w:hyperlink>
    </w:p>
    <w:p w:rsidR="005A2FA4" w:rsidRDefault="00BC7E7F">
      <w:hyperlink r:id="rId7" w:history="1">
        <w:r w:rsidR="005A2FA4">
          <w:rPr>
            <w:rStyle w:val="Hyperlink"/>
            <w:sz w:val="20"/>
            <w:szCs w:val="20"/>
          </w:rPr>
          <w:t xml:space="preserve">Buying or Selling a Business: An Overview </w:t>
        </w:r>
      </w:hyperlink>
    </w:p>
    <w:p w:rsidR="001A5AB8" w:rsidRDefault="00BC7E7F">
      <w:hyperlink r:id="rId8" w:history="1">
        <w:r w:rsidR="001A5AB8">
          <w:rPr>
            <w:rStyle w:val="Hyperlink"/>
            <w:sz w:val="20"/>
            <w:szCs w:val="20"/>
          </w:rPr>
          <w:t xml:space="preserve">Estate and Gift Tax FAQ </w:t>
        </w:r>
      </w:hyperlink>
    </w:p>
    <w:p w:rsidR="005A2FA4" w:rsidRDefault="00BC7E7F">
      <w:hyperlink r:id="rId9" w:history="1">
        <w:r w:rsidR="005A2FA4">
          <w:rPr>
            <w:rStyle w:val="Hyperlink"/>
            <w:sz w:val="20"/>
            <w:szCs w:val="20"/>
          </w:rPr>
          <w:t xml:space="preserve">Guardianship for Your Children </w:t>
        </w:r>
      </w:hyperlink>
    </w:p>
    <w:p w:rsidR="005A2FA4" w:rsidRDefault="00BC7E7F">
      <w:hyperlink r:id="rId10" w:history="1">
        <w:r w:rsidR="005A2FA4">
          <w:rPr>
            <w:rStyle w:val="Hyperlink"/>
            <w:sz w:val="20"/>
            <w:szCs w:val="20"/>
          </w:rPr>
          <w:t xml:space="preserve">Leaving an Inheritance for Children </w:t>
        </w:r>
      </w:hyperlink>
    </w:p>
    <w:p w:rsidR="005A2FA4" w:rsidRDefault="00BC7E7F">
      <w:hyperlink r:id="rId11" w:history="1">
        <w:r w:rsidR="005A2FA4">
          <w:rPr>
            <w:rStyle w:val="Hyperlink"/>
            <w:sz w:val="20"/>
            <w:szCs w:val="20"/>
          </w:rPr>
          <w:t xml:space="preserve">Practical Estate Planning: Organize Your Documents </w:t>
        </w:r>
      </w:hyperlink>
    </w:p>
    <w:p w:rsidR="005A2FA4" w:rsidRDefault="00BC7E7F">
      <w:hyperlink r:id="rId12" w:history="1">
        <w:r w:rsidR="005A2FA4">
          <w:rPr>
            <w:rStyle w:val="Hyperlink"/>
            <w:sz w:val="20"/>
            <w:szCs w:val="20"/>
          </w:rPr>
          <w:t xml:space="preserve">The Durable Power of Attorney: Health Care and Finances </w:t>
        </w:r>
      </w:hyperlink>
    </w:p>
    <w:p w:rsidR="005A2FA4" w:rsidRDefault="00BC7E7F">
      <w:hyperlink r:id="rId13" w:history="1">
        <w:r w:rsidR="005A2FA4">
          <w:rPr>
            <w:rStyle w:val="Hyperlink"/>
            <w:sz w:val="20"/>
            <w:szCs w:val="20"/>
          </w:rPr>
          <w:t xml:space="preserve">Choosing Your Health Care Agent </w:t>
        </w:r>
      </w:hyperlink>
    </w:p>
    <w:p w:rsidR="005A2FA4" w:rsidRDefault="00BC7E7F">
      <w:hyperlink r:id="rId14" w:history="1">
        <w:r w:rsidR="005A2FA4">
          <w:rPr>
            <w:rStyle w:val="Hyperlink"/>
            <w:sz w:val="20"/>
            <w:szCs w:val="20"/>
          </w:rPr>
          <w:t xml:space="preserve">Financial Powers of Attorney: Do You Need One? </w:t>
        </w:r>
      </w:hyperlink>
    </w:p>
    <w:p w:rsidR="005A2FA4" w:rsidRDefault="00BC7E7F">
      <w:hyperlink r:id="rId15" w:history="1">
        <w:r w:rsidR="005A2FA4">
          <w:rPr>
            <w:rStyle w:val="Hyperlink"/>
            <w:sz w:val="20"/>
            <w:szCs w:val="20"/>
          </w:rPr>
          <w:t xml:space="preserve">What Does an Executor Do? </w:t>
        </w:r>
      </w:hyperlink>
    </w:p>
    <w:p w:rsidR="005A2FA4" w:rsidRDefault="00BC7E7F">
      <w:hyperlink r:id="rId16" w:history="1">
        <w:r w:rsidR="005A2FA4">
          <w:rPr>
            <w:rStyle w:val="Hyperlink"/>
            <w:sz w:val="20"/>
            <w:szCs w:val="20"/>
          </w:rPr>
          <w:t xml:space="preserve">Buying a Home: Overview </w:t>
        </w:r>
      </w:hyperlink>
    </w:p>
    <w:p w:rsidR="005A2FA4" w:rsidRDefault="00BC7E7F">
      <w:hyperlink r:id="rId17" w:history="1">
        <w:r w:rsidR="005A2FA4">
          <w:rPr>
            <w:rStyle w:val="Hyperlink"/>
            <w:sz w:val="20"/>
            <w:szCs w:val="20"/>
          </w:rPr>
          <w:t xml:space="preserve">How Foreclosure Works </w:t>
        </w:r>
      </w:hyperlink>
    </w:p>
    <w:p w:rsidR="005A2FA4" w:rsidRDefault="00BC7E7F">
      <w:hyperlink r:id="rId18" w:history="1">
        <w:r w:rsidR="005A2FA4">
          <w:rPr>
            <w:rStyle w:val="Hyperlink"/>
            <w:sz w:val="20"/>
            <w:szCs w:val="20"/>
          </w:rPr>
          <w:t xml:space="preserve">Bankruptcy FAQ (Chapter 7 and Chapter 13) </w:t>
        </w:r>
      </w:hyperlink>
    </w:p>
    <w:p w:rsidR="00E77ED5" w:rsidRDefault="00BC7E7F">
      <w:hyperlink r:id="rId19" w:history="1">
        <w:r w:rsidR="00E77ED5">
          <w:rPr>
            <w:rStyle w:val="Hyperlink"/>
            <w:sz w:val="20"/>
            <w:szCs w:val="20"/>
          </w:rPr>
          <w:t xml:space="preserve">Prenuptial Agreements -- An Overview </w:t>
        </w:r>
      </w:hyperlink>
    </w:p>
    <w:sectPr w:rsidR="00E77ED5" w:rsidSect="005C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4"/>
    <w:rsid w:val="00086946"/>
    <w:rsid w:val="0009473B"/>
    <w:rsid w:val="001A5AB8"/>
    <w:rsid w:val="0020708E"/>
    <w:rsid w:val="004056A3"/>
    <w:rsid w:val="004C2BBD"/>
    <w:rsid w:val="005A2FA4"/>
    <w:rsid w:val="005C5F1C"/>
    <w:rsid w:val="00714D6D"/>
    <w:rsid w:val="00766252"/>
    <w:rsid w:val="00772CD5"/>
    <w:rsid w:val="00842615"/>
    <w:rsid w:val="008F45BA"/>
    <w:rsid w:val="009E3D3B"/>
    <w:rsid w:val="00BC7E7F"/>
    <w:rsid w:val="00E77ED5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o.com/article.cfm/ObjectID/DAC2BB31-35E4-43B2-9BDFA70AD3775418/catID/257899BC-C5FA-435D-BA9BCC083F55357E/309/126/FAQ/" TargetMode="External"/><Relationship Id="rId13" Type="http://schemas.openxmlformats.org/officeDocument/2006/relationships/hyperlink" Target="http://www.nolo.com/article.cfm/ObjectID/8E4016BA-472D-4BD5-8D551B93E56EE6BD/catID/EDC82D5A-7723-4A77-9E10DDB947D1F801/309/292/295/ART/" TargetMode="External"/><Relationship Id="rId18" Type="http://schemas.openxmlformats.org/officeDocument/2006/relationships/hyperlink" Target="http://www.nolo.com/article.cfm/ObjectID/1FF752C2-0C80-4539-8B159557A55CC17D/catID/575C3BE9-F0C1-448E-B5F43D22FE36E9F2/213/161/176/FAQ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olo.com/article.cfm/ObjectID/49C5AE83-E6EB-4F6C-8A079518E5640E79/catID/C1DBB6FC-F9C3-40CA-8A4D77366ED0D4D5/111/254/ART/" TargetMode="External"/><Relationship Id="rId12" Type="http://schemas.openxmlformats.org/officeDocument/2006/relationships/hyperlink" Target="http://www.nolo.com/article.cfm/ObjectID/1E4ACF5C-AAD8-4AE4-8D210169E5EEFCC2/catID/E85249E7-10F0-4A02-B3DAEF61C2BCF1B3/309/292/ART/" TargetMode="External"/><Relationship Id="rId17" Type="http://schemas.openxmlformats.org/officeDocument/2006/relationships/hyperlink" Target="http://www.nolo.com/article.cfm/ObjectID/B982777B-BABA-40B1-84762986DF061C38/catID/7E846209-6969-42D1-8B1617C517D8E62E/213/317/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olo.com/article.cfm/ObjectID/EB050E78-702F-4013-A66B34AE358DD6C1/catID/912DD28B-1329-4CEB-9E4FF25438CB52DF/213/243/217/AR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lo.com/article.cfm/ObjectID/6294EA66-70E7-4562-81AC734B34CAD352/catID/5DE04E60-45BB-4108-8D757E247F35B8AB/111/182/ART/" TargetMode="External"/><Relationship Id="rId11" Type="http://schemas.openxmlformats.org/officeDocument/2006/relationships/hyperlink" Target="http://www.nolo.com/article.cfm/ObjectID/37B80E7B-B0EF-4EE0-9A22AC964B3F8840/catID/20CEEE73-2677-4AF1-90597F7976CA2BCD/309/311/ART/" TargetMode="External"/><Relationship Id="rId5" Type="http://schemas.openxmlformats.org/officeDocument/2006/relationships/hyperlink" Target="http://www.nolo.com/article.cfm/ObjectID/BD13C3AA-19E8-4EB3-97A29AE1586860A7/catID/9FA25870-14F1-4657-9778F19FB41FB93D/111/228/ART/" TargetMode="External"/><Relationship Id="rId15" Type="http://schemas.openxmlformats.org/officeDocument/2006/relationships/hyperlink" Target="http://www.nolo.com/article.cfm/ObjectID/EC4FB7AC-046A-460B-A5145EB8D6F90458/catID/C0A090EC-1E01-4B51-8FB8D7727BF91358/309/253/ART/" TargetMode="External"/><Relationship Id="rId10" Type="http://schemas.openxmlformats.org/officeDocument/2006/relationships/hyperlink" Target="http://www.nolo.com/article.cfm/ObjectID/2F1CE9BD-99BE-43AF-AF62B1DFB3E56D11/catID/F251EA55-13A9-4EE0-85D21CEB27636030/309/298/ART/" TargetMode="External"/><Relationship Id="rId19" Type="http://schemas.openxmlformats.org/officeDocument/2006/relationships/hyperlink" Target="http://www.nolo.com/article.cfm/ObjectID/1AA1A917-D838-464B-94552B37E898CED2/catID/BD0FF030-3064-4680-B419B66BA296767C/118/304/247/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lo.com/article.cfm/ObjectID/EA2707C0-AFE9-4D7E-88E71D0951B8FFF3/catID/F251EA55-13A9-4EE0-85D21CEB27636030/309/298/ART/" TargetMode="External"/><Relationship Id="rId14" Type="http://schemas.openxmlformats.org/officeDocument/2006/relationships/hyperlink" Target="http://www.nolo.com/article.cfm/ObjectID/B76E095B-29E6-45DD-AF6FE2B5DD8445C4/catID/4D6845C7-364F-4C75-BCD09E399AC12F0F/309/292/166/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 Casey</cp:lastModifiedBy>
  <cp:revision>2</cp:revision>
  <cp:lastPrinted>2009-11-30T19:35:00Z</cp:lastPrinted>
  <dcterms:created xsi:type="dcterms:W3CDTF">2011-05-04T18:49:00Z</dcterms:created>
  <dcterms:modified xsi:type="dcterms:W3CDTF">2011-05-04T18:49:00Z</dcterms:modified>
</cp:coreProperties>
</file>